
<file path=[Content_Types].xml><?xml version="1.0" encoding="utf-8"?>
<Types xmlns="http://schemas.openxmlformats.org/package/2006/content-types">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5391" w:rsidRPr="00BD5391" w:rsidRDefault="00BD5391" w:rsidP="00BD5391">
      <w:pPr>
        <w:keepNext/>
        <w:keepLines/>
        <w:spacing w:line="276" w:lineRule="auto"/>
        <w:outlineLvl w:val="0"/>
        <w:rPr>
          <w:rFonts w:eastAsia="Times New Roman"/>
          <w:b/>
          <w:sz w:val="40"/>
          <w:szCs w:val="32"/>
        </w:rPr>
      </w:pPr>
      <w:r>
        <w:rPr>
          <w:b/>
          <w:sz w:val="40"/>
          <w:szCs w:val="32"/>
        </w:rPr>
        <w:t>Wirtgen Group se presenta en World of Concrete 2020 con estreno</w:t>
      </w:r>
      <w:r w:rsidR="003B2DBE">
        <w:rPr>
          <w:b/>
          <w:sz w:val="40"/>
          <w:szCs w:val="32"/>
        </w:rPr>
        <w:t>s</w:t>
      </w:r>
      <w:r>
        <w:rPr>
          <w:b/>
          <w:sz w:val="40"/>
          <w:szCs w:val="32"/>
        </w:rPr>
        <w:t xml:space="preserve"> mundial</w:t>
      </w:r>
      <w:r w:rsidR="003B2DBE">
        <w:rPr>
          <w:b/>
          <w:sz w:val="40"/>
          <w:szCs w:val="32"/>
        </w:rPr>
        <w:t>es</w:t>
      </w:r>
      <w:r>
        <w:rPr>
          <w:b/>
          <w:sz w:val="40"/>
          <w:szCs w:val="32"/>
        </w:rPr>
        <w:t xml:space="preserve"> y </w:t>
      </w:r>
      <w:r w:rsidR="00646FB8" w:rsidRPr="00646FB8">
        <w:rPr>
          <w:b/>
          <w:sz w:val="40"/>
          <w:szCs w:val="32"/>
        </w:rPr>
        <w:t>norteamericano</w:t>
      </w:r>
      <w:r w:rsidR="003B2DBE">
        <w:rPr>
          <w:b/>
          <w:sz w:val="40"/>
          <w:szCs w:val="32"/>
        </w:rPr>
        <w:t>s</w:t>
      </w:r>
      <w:r w:rsidR="00DC6B7A" w:rsidRPr="00DC6B7A">
        <w:rPr>
          <w:b/>
          <w:sz w:val="40"/>
          <w:szCs w:val="32"/>
        </w:rPr>
        <w:t xml:space="preserve"> </w:t>
      </w:r>
    </w:p>
    <w:p w:rsidR="00BD5391" w:rsidRPr="00BD5391" w:rsidRDefault="00BD5391" w:rsidP="00BD5391">
      <w:pPr>
        <w:spacing w:line="280" w:lineRule="atLeast"/>
        <w:jc w:val="both"/>
        <w:rPr>
          <w:sz w:val="22"/>
        </w:rPr>
      </w:pPr>
    </w:p>
    <w:p w:rsidR="00BD5391" w:rsidRPr="00BD5391" w:rsidRDefault="006D035F" w:rsidP="00BD5391">
      <w:pPr>
        <w:spacing w:line="276" w:lineRule="auto"/>
        <w:jc w:val="both"/>
        <w:rPr>
          <w:b/>
          <w:iCs/>
          <w:sz w:val="22"/>
        </w:rPr>
      </w:pPr>
      <w:r>
        <w:rPr>
          <w:b/>
          <w:iCs/>
          <w:sz w:val="22"/>
        </w:rPr>
        <w:t>Wirtgen Group presentará soluciones de extendido de hormigón innovadoras y adaptadas al mercado del 3 al 7 de febrero de 2020 en la feria World of Concrete. El protagonismo en el estand C5426 será para el tren de extendido de hormigón entre orugas de Wirtgen, compuesto por dos máquinas que celebran su estreno, como son el alimentador lateral WPS 62i</w:t>
      </w:r>
      <w:r w:rsidR="00FD00C0">
        <w:rPr>
          <w:b/>
          <w:iCs/>
          <w:sz w:val="22"/>
        </w:rPr>
        <w:t xml:space="preserve"> </w:t>
      </w:r>
      <w:r>
        <w:rPr>
          <w:b/>
          <w:iCs/>
          <w:sz w:val="22"/>
        </w:rPr>
        <w:t>y la extendedora de encofrado deslizante SP 124i, además de la unidad de texturizado y curado TCM 180i. Las pequeñas extendedoras de hormigón SP 25i y SP 15i culminan la oferta de soluciones de encofrado lateral y entre orugas. El sistema de control tridimensional Autopilot 2.0</w:t>
      </w:r>
      <w:r w:rsidR="002B7549">
        <w:rPr>
          <w:b/>
          <w:iCs/>
          <w:sz w:val="22"/>
        </w:rPr>
        <w:t xml:space="preserve">, </w:t>
      </w:r>
      <w:r w:rsidR="008307FA" w:rsidRPr="00DC6B7A">
        <w:rPr>
          <w:b/>
          <w:iCs/>
          <w:sz w:val="22"/>
        </w:rPr>
        <w:t xml:space="preserve">también </w:t>
      </w:r>
      <w:r w:rsidR="00DC6B7A" w:rsidRPr="00DC6B7A">
        <w:rPr>
          <w:b/>
          <w:iCs/>
          <w:sz w:val="22"/>
        </w:rPr>
        <w:t xml:space="preserve">un </w:t>
      </w:r>
      <w:r w:rsidR="00A45B81">
        <w:rPr>
          <w:b/>
          <w:iCs/>
          <w:sz w:val="22"/>
        </w:rPr>
        <w:t>estreno</w:t>
      </w:r>
      <w:r w:rsidR="00DC6B7A" w:rsidRPr="00DC6B7A">
        <w:rPr>
          <w:b/>
          <w:iCs/>
          <w:sz w:val="22"/>
        </w:rPr>
        <w:t xml:space="preserve"> </w:t>
      </w:r>
      <w:r w:rsidR="00646FB8" w:rsidRPr="00646FB8">
        <w:rPr>
          <w:b/>
          <w:iCs/>
          <w:sz w:val="22"/>
        </w:rPr>
        <w:t>norteamericano</w:t>
      </w:r>
      <w:r w:rsidR="002B7549">
        <w:rPr>
          <w:b/>
          <w:iCs/>
          <w:sz w:val="22"/>
        </w:rPr>
        <w:t>,</w:t>
      </w:r>
      <w:r>
        <w:rPr>
          <w:b/>
          <w:iCs/>
          <w:sz w:val="22"/>
        </w:rPr>
        <w:t xml:space="preserve"> se presentará en directo en el recinto al aire libre, parcela </w:t>
      </w:r>
      <w:r w:rsidRPr="008616D6">
        <w:rPr>
          <w:b/>
          <w:iCs/>
          <w:sz w:val="22"/>
        </w:rPr>
        <w:t>B51404</w:t>
      </w:r>
      <w:r>
        <w:rPr>
          <w:b/>
          <w:iCs/>
          <w:sz w:val="22"/>
        </w:rPr>
        <w:t>.</w:t>
      </w:r>
    </w:p>
    <w:p w:rsidR="00BD5391" w:rsidRPr="00BD5391" w:rsidRDefault="00BD5391" w:rsidP="00BD5391">
      <w:pPr>
        <w:spacing w:line="276" w:lineRule="auto"/>
        <w:jc w:val="both"/>
        <w:rPr>
          <w:sz w:val="22"/>
        </w:rPr>
      </w:pPr>
    </w:p>
    <w:p w:rsidR="00025664" w:rsidRPr="00CD2425" w:rsidRDefault="00CD2425" w:rsidP="00025664">
      <w:pPr>
        <w:spacing w:line="276" w:lineRule="auto"/>
        <w:jc w:val="both"/>
        <w:rPr>
          <w:b/>
          <w:sz w:val="22"/>
        </w:rPr>
      </w:pPr>
      <w:r>
        <w:rPr>
          <w:b/>
          <w:sz w:val="22"/>
        </w:rPr>
        <w:t xml:space="preserve">Estreno mundial: el alimentador lateral WPS 62i </w:t>
      </w:r>
    </w:p>
    <w:p w:rsidR="00671F75" w:rsidRDefault="00AA387D" w:rsidP="00076891">
      <w:pPr>
        <w:spacing w:line="276" w:lineRule="auto"/>
        <w:jc w:val="both"/>
        <w:rPr>
          <w:sz w:val="22"/>
        </w:rPr>
      </w:pPr>
      <w:r>
        <w:rPr>
          <w:sz w:val="22"/>
        </w:rPr>
        <w:t xml:space="preserve">Los visitantes de la feria de Las Vegas se convertirán en el primer público especializado del mundo en contemplar el nuevo alimentador lateral de 2 </w:t>
      </w:r>
      <w:r w:rsidR="00603556">
        <w:rPr>
          <w:sz w:val="22"/>
        </w:rPr>
        <w:t xml:space="preserve">orugas </w:t>
      </w:r>
      <w:r>
        <w:rPr>
          <w:sz w:val="22"/>
        </w:rPr>
        <w:t>WPS 62i de Wirtgen. En caso de una armadura adelantada, el abastecimiento de hormigón debe producirse desde el lateral. Para esta aplicación están predestinados los alimentadores laterales como el nuevo WPS 62i/WPS 62. Como primer equipo en el tren de extendido de Wirtgen, el alimentador lateral marcha por delante de la extendedora de encofrado deslizante más allá de la armadura</w:t>
      </w:r>
      <w:r w:rsidR="00671F75">
        <w:rPr>
          <w:sz w:val="22"/>
        </w:rPr>
        <w:t xml:space="preserve">. </w:t>
      </w:r>
      <w:r w:rsidR="00671F75" w:rsidRPr="00671F75">
        <w:rPr>
          <w:sz w:val="22"/>
        </w:rPr>
        <w:t>La alimentación se realiza lateralmente mediante un camión con hormigón que el alimentador lateral distribuye uniformemente por toda la superficie de trabajo. El WPS 62i/WPS 62 está disponible con dos unidades de rascado distintas: en magnitudes imperiales con anchuras de trabajo de entre 12 y 24 pies y en magnitudes métricas con anchuras de trabajo de entre 4 y 7,5 m. El hormigón se puede extender respectivamente a hasta 20 pulgadas (500 mm) de espesor.</w:t>
      </w:r>
    </w:p>
    <w:p w:rsidR="00BD5391" w:rsidRDefault="00AA387D" w:rsidP="00076891">
      <w:pPr>
        <w:spacing w:line="276" w:lineRule="auto"/>
        <w:jc w:val="both"/>
        <w:rPr>
          <w:sz w:val="22"/>
        </w:rPr>
      </w:pPr>
      <w:r>
        <w:rPr>
          <w:sz w:val="22"/>
        </w:rPr>
        <w:t>Gracias a la estructura de máquina plenamente modular con acoplamientos de cambio rápido hidráulicos estándar, el WPS 62i/WPS 62 puede reequiparse de forma sencilla y prepararse rápido para la respectiva situación de obra o para el transporte. Así se incrementa también la disponibilidad de la máquina.</w:t>
      </w:r>
    </w:p>
    <w:p w:rsidR="00F21FE2" w:rsidRDefault="00F21FE2">
      <w:pPr>
        <w:rPr>
          <w:sz w:val="22"/>
        </w:rPr>
      </w:pPr>
      <w:r>
        <w:rPr>
          <w:sz w:val="22"/>
        </w:rPr>
        <w:br w:type="page"/>
      </w:r>
    </w:p>
    <w:p w:rsidR="00CD2425" w:rsidRDefault="00A45B81" w:rsidP="00564B54">
      <w:pPr>
        <w:spacing w:line="276" w:lineRule="auto"/>
        <w:jc w:val="both"/>
        <w:rPr>
          <w:b/>
          <w:sz w:val="22"/>
        </w:rPr>
      </w:pPr>
      <w:r>
        <w:rPr>
          <w:b/>
          <w:sz w:val="22"/>
        </w:rPr>
        <w:lastRenderedPageBreak/>
        <w:t>Estreno</w:t>
      </w:r>
      <w:r w:rsidR="00FB09D0" w:rsidRPr="00FB09D0">
        <w:rPr>
          <w:b/>
          <w:sz w:val="22"/>
        </w:rPr>
        <w:t xml:space="preserve"> </w:t>
      </w:r>
      <w:r w:rsidR="00646FB8" w:rsidRPr="00646FB8">
        <w:rPr>
          <w:b/>
          <w:sz w:val="22"/>
        </w:rPr>
        <w:t>norteamericano</w:t>
      </w:r>
      <w:r w:rsidR="00CD2425">
        <w:rPr>
          <w:b/>
          <w:sz w:val="22"/>
        </w:rPr>
        <w:t xml:space="preserve">: la extendedora de encofrado deslizante entre orugas SP 124i </w:t>
      </w:r>
    </w:p>
    <w:p w:rsidR="00603556" w:rsidRDefault="00A67328" w:rsidP="00296BB8">
      <w:pPr>
        <w:spacing w:line="276" w:lineRule="auto"/>
        <w:jc w:val="both"/>
        <w:rPr>
          <w:sz w:val="22"/>
        </w:rPr>
      </w:pPr>
      <w:r>
        <w:rPr>
          <w:sz w:val="22"/>
        </w:rPr>
        <w:t xml:space="preserve">Con la SP 124i/SP 124, Wirtgen equipa por primera vez una extendedora de encofrado deslizante para una anchura de trabajo de hasta </w:t>
      </w:r>
      <w:r w:rsidR="005519FC">
        <w:rPr>
          <w:sz w:val="22"/>
        </w:rPr>
        <w:t>40</w:t>
      </w:r>
      <w:r>
        <w:rPr>
          <w:sz w:val="22"/>
        </w:rPr>
        <w:t xml:space="preserve"> pies (12 m) con cuatro unidades de oruga giratorias y orientables. Opcionalmente, también está disponible con una nueva dirección de engranaje y un ángulo de dirección de hasta 260 grados. La movilidad adicional de la extendedora de hormigón le permite al usuario adaptar la máquina a las respectivas circunstancias de las obras con flexibilidad y ahorro de tiempo. Esto también permite realizar el extendido junto a edificaciones ya existentes e inmediatamente adyacentes. </w:t>
      </w:r>
    </w:p>
    <w:p w:rsidR="00564B54" w:rsidRDefault="00A67328" w:rsidP="00296BB8">
      <w:pPr>
        <w:spacing w:line="276" w:lineRule="auto"/>
        <w:jc w:val="both"/>
        <w:rPr>
          <w:sz w:val="22"/>
        </w:rPr>
      </w:pPr>
      <w:r>
        <w:rPr>
          <w:sz w:val="22"/>
        </w:rPr>
        <w:t xml:space="preserve">Además, los cuatro trenes de </w:t>
      </w:r>
      <w:r w:rsidR="00603556">
        <w:rPr>
          <w:sz w:val="22"/>
        </w:rPr>
        <w:t>orugas</w:t>
      </w:r>
      <w:r>
        <w:rPr>
          <w:sz w:val="22"/>
        </w:rPr>
        <w:t xml:space="preserve"> se pueden poner en modo de rotación con solo pulsar un botón. De esta forma, la SP 124i/SP 124 puede girar prácticamente en el sitio y pavimentar directamente el siguiente carril en sentido contrario sin necesidad de un largo traslado. Para el transporte se retraen los brazos giratorios.</w:t>
      </w:r>
    </w:p>
    <w:p w:rsidR="00564B54" w:rsidRDefault="00564B54" w:rsidP="004C518B">
      <w:pPr>
        <w:rPr>
          <w:sz w:val="22"/>
        </w:rPr>
      </w:pPr>
    </w:p>
    <w:p w:rsidR="00A67328" w:rsidRPr="000A7EB4" w:rsidRDefault="009B464A" w:rsidP="004C518B">
      <w:pPr>
        <w:rPr>
          <w:b/>
          <w:sz w:val="22"/>
        </w:rPr>
      </w:pPr>
      <w:r>
        <w:rPr>
          <w:b/>
          <w:sz w:val="22"/>
        </w:rPr>
        <w:t>Tren de extendido de hormigón entre orugas de Wirtgen: calidad óptima, todo de un solo proveedor</w:t>
      </w:r>
    </w:p>
    <w:p w:rsidR="00CD2425" w:rsidRDefault="009B464A" w:rsidP="00CD2425">
      <w:pPr>
        <w:spacing w:line="276" w:lineRule="auto"/>
        <w:jc w:val="both"/>
        <w:rPr>
          <w:sz w:val="22"/>
        </w:rPr>
      </w:pPr>
      <w:r>
        <w:rPr>
          <w:sz w:val="22"/>
        </w:rPr>
        <w:t>Garantía de éxito para el texturizado y el curado reglamentarios de firmes de hormigón —y tercer equipo en el tren de extendido de Wirtgen— son las unidades de texturizado y curado autopropulsadas como la TCM 180i/TCM 180. Está equipada con una unidad de riego de curado y un carro de cepillo de textura autónomos y sigue inmediatamente a la extendedora de encofrado deslizante a fin de generar la estructura de superficie deseada. Por último, la instalación pulverizadora distribuye la dispersión sobre el firme de hormigón fresco y evita de esta forma que se seque de forma prematura. La estructura modular de la TCM 180i/TCM 180 permite anchuras de trabajo de entre 4 m (13 pies, 1 pulgada) y 18 m (59 pies, 1 pulgada).</w:t>
      </w:r>
    </w:p>
    <w:p w:rsidR="0088554A" w:rsidRDefault="0088554A" w:rsidP="00CD2425">
      <w:pPr>
        <w:spacing w:line="276" w:lineRule="auto"/>
        <w:jc w:val="both"/>
        <w:rPr>
          <w:sz w:val="22"/>
        </w:rPr>
      </w:pPr>
    </w:p>
    <w:p w:rsidR="0060349C" w:rsidRDefault="0060349C" w:rsidP="00CD2425">
      <w:pPr>
        <w:spacing w:line="276" w:lineRule="auto"/>
        <w:jc w:val="both"/>
      </w:pPr>
      <w:r>
        <w:rPr>
          <w:b/>
          <w:sz w:val="22"/>
        </w:rPr>
        <w:t xml:space="preserve">Estreno norteamericano </w:t>
      </w:r>
      <w:r w:rsidR="00FD4D8F">
        <w:rPr>
          <w:b/>
          <w:sz w:val="22"/>
        </w:rPr>
        <w:t>Wirtgen AutoPilot 2.0</w:t>
      </w:r>
      <w:r w:rsidR="00FD4D8F">
        <w:rPr>
          <w:b/>
          <w:sz w:val="22"/>
          <w:szCs w:val="22"/>
        </w:rPr>
        <w:t>:</w:t>
      </w:r>
      <w:r w:rsidR="00FD4D8F">
        <w:t xml:space="preserve"> </w:t>
      </w:r>
    </w:p>
    <w:p w:rsidR="0088554A" w:rsidRDefault="00FD4D8F" w:rsidP="00CD2425">
      <w:pPr>
        <w:spacing w:line="276" w:lineRule="auto"/>
        <w:jc w:val="both"/>
        <w:rPr>
          <w:b/>
          <w:sz w:val="22"/>
        </w:rPr>
      </w:pPr>
      <w:r>
        <w:rPr>
          <w:b/>
          <w:sz w:val="22"/>
        </w:rPr>
        <w:t>mayor precisión de extendido a menor coste</w:t>
      </w:r>
    </w:p>
    <w:p w:rsidR="007F3423" w:rsidRDefault="00B31D05" w:rsidP="007F3423">
      <w:pPr>
        <w:spacing w:line="276" w:lineRule="auto"/>
        <w:jc w:val="both"/>
      </w:pPr>
      <w:r>
        <w:rPr>
          <w:sz w:val="22"/>
        </w:rPr>
        <w:t xml:space="preserve">Wirtgen también es sinónimo de calidad y precisión en el extendido de hormigón </w:t>
      </w:r>
      <w:r w:rsidR="00603556">
        <w:rPr>
          <w:sz w:val="22"/>
        </w:rPr>
        <w:t>con el</w:t>
      </w:r>
      <w:r>
        <w:rPr>
          <w:sz w:val="22"/>
        </w:rPr>
        <w:t xml:space="preserve"> recién desarrollado AutoPilot 2.0. El sistema de control tridimensional es capaz ahora de realizar cualquier perfil de encofrado lateral y entre orugas de una forma más rentable y precisa. Para ello, el sistema emplea un modelo de datos ya existente o bien genera en la propia obra un nuevo modelo digital de datos. Por tanto, ya no es necesaria la elaboración previa de un modelo de datos geodésico por parte de un topógrafo. También se ahorra todo el tiempo que hacía falta para medir, tensar y desmontar alambres de guía. De esta forma, el proceso de trabajo en su conjunto es más rápido y rentable. Wirtgen ofrece el AutoPilot 2.0 para los modelos SP 15/SP 15i y SP 25/SP 25i. También es posible reequipar las máquinas.</w:t>
      </w:r>
    </w:p>
    <w:p w:rsidR="00CB51C3" w:rsidRDefault="00CB51C3">
      <w:r>
        <w:br w:type="page"/>
      </w:r>
    </w:p>
    <w:p w:rsidR="0076370E" w:rsidRDefault="0076370E" w:rsidP="0076370E">
      <w:pPr>
        <w:pStyle w:val="HeadlineFotos"/>
        <w:suppressAutoHyphens/>
      </w:pPr>
      <w:r>
        <w:rPr>
          <w:caps w:val="0"/>
          <w:szCs w:val="22"/>
        </w:rPr>
        <w:lastRenderedPageBreak/>
        <w:t>Fotos</w:t>
      </w:r>
      <w:r>
        <w:t>:</w:t>
      </w:r>
    </w:p>
    <w:tbl>
      <w:tblPr>
        <w:tblStyle w:val="Basic"/>
        <w:tblW w:w="0" w:type="auto"/>
        <w:tblCellSpacing w:w="71" w:type="dxa"/>
        <w:tblLook w:val="04A0" w:firstRow="1" w:lastRow="0" w:firstColumn="1" w:lastColumn="0" w:noHBand="0" w:noVBand="1"/>
      </w:tblPr>
      <w:tblGrid>
        <w:gridCol w:w="4867"/>
        <w:gridCol w:w="4657"/>
      </w:tblGrid>
      <w:tr w:rsidR="00095C0A" w:rsidRPr="00F75B79" w:rsidTr="0060349C">
        <w:trPr>
          <w:cnfStyle w:val="100000000000" w:firstRow="1" w:lastRow="0" w:firstColumn="0" w:lastColumn="0" w:oddVBand="0" w:evenVBand="0" w:oddHBand="0" w:evenHBand="0" w:firstRowFirstColumn="0" w:firstRowLastColumn="0" w:lastRowFirstColumn="0" w:lastRowLastColumn="0"/>
          <w:tblCellSpacing w:w="71" w:type="dxa"/>
        </w:trPr>
        <w:tc>
          <w:tcPr>
            <w:tcW w:w="4654" w:type="dxa"/>
            <w:tcBorders>
              <w:right w:val="single" w:sz="4" w:space="0" w:color="auto"/>
            </w:tcBorders>
          </w:tcPr>
          <w:p w:rsidR="00095C0A" w:rsidRPr="00D166AC" w:rsidRDefault="00095C0A" w:rsidP="003B5772">
            <w:bookmarkStart w:id="0" w:name="_GoBack"/>
            <w:r>
              <w:rPr>
                <w:b/>
                <w:noProof/>
                <w:lang w:val="de-DE" w:eastAsia="de-DE"/>
              </w:rPr>
              <w:drawing>
                <wp:inline distT="0" distB="0" distL="0" distR="0" wp14:anchorId="2D500A5F" wp14:editId="72AAB294">
                  <wp:extent cx="2327860" cy="1724169"/>
                  <wp:effectExtent l="0" t="0" r="0" b="0"/>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8" cstate="hqprint">
                            <a:extLst>
                              <a:ext uri="{28A0092B-C50C-407E-A947-70E740481C1C}">
                                <a14:useLocalDpi xmlns:a14="http://schemas.microsoft.com/office/drawing/2010/main"/>
                              </a:ext>
                            </a:extLst>
                          </a:blip>
                          <a:stretch>
                            <a:fillRect/>
                          </a:stretch>
                        </pic:blipFill>
                        <pic:spPr bwMode="auto">
                          <a:xfrm>
                            <a:off x="0" y="0"/>
                            <a:ext cx="2327860" cy="1724169"/>
                          </a:xfrm>
                          <a:prstGeom prst="rect">
                            <a:avLst/>
                          </a:prstGeom>
                          <a:noFill/>
                          <a:ln>
                            <a:noFill/>
                          </a:ln>
                        </pic:spPr>
                      </pic:pic>
                    </a:graphicData>
                  </a:graphic>
                </wp:inline>
              </w:drawing>
            </w:r>
            <w:bookmarkEnd w:id="0"/>
          </w:p>
        </w:tc>
        <w:tc>
          <w:tcPr>
            <w:tcW w:w="4444" w:type="dxa"/>
          </w:tcPr>
          <w:p w:rsidR="002F5875" w:rsidRDefault="002F5875" w:rsidP="002F5875">
            <w:pPr>
              <w:keepNext/>
              <w:keepLines/>
              <w:spacing w:before="120" w:after="120" w:line="240" w:lineRule="exact"/>
              <w:jc w:val="both"/>
              <w:outlineLvl w:val="2"/>
              <w:rPr>
                <w:rFonts w:eastAsia="MS Mincho"/>
                <w:b/>
                <w:sz w:val="20"/>
                <w:szCs w:val="24"/>
              </w:rPr>
            </w:pPr>
            <w:r w:rsidRPr="0098528E">
              <w:rPr>
                <w:rFonts w:eastAsia="MS Mincho"/>
                <w:b/>
                <w:sz w:val="20"/>
                <w:szCs w:val="24"/>
              </w:rPr>
              <w:t>W_graphic_Betoneinbauzug_00009_HI</w:t>
            </w:r>
          </w:p>
          <w:p w:rsidR="00095C0A" w:rsidRPr="00F75B79" w:rsidRDefault="00B41E11" w:rsidP="00B41E11">
            <w:pPr>
              <w:pStyle w:val="Text"/>
              <w:jc w:val="left"/>
              <w:rPr>
                <w:sz w:val="20"/>
              </w:rPr>
            </w:pPr>
            <w:r>
              <w:rPr>
                <w:sz w:val="20"/>
              </w:rPr>
              <w:t>Con el nuevo alimentador lateral WPS 62i, el concepto de control inteligente de la cinta alimentadora, potente y con pliegue rápido, permite una disponibilidad de hormigón muy alta para la extendedora de encofrado deslizante que le sigue.</w:t>
            </w:r>
          </w:p>
        </w:tc>
      </w:tr>
    </w:tbl>
    <w:p w:rsidR="00866D60" w:rsidRDefault="00866D60" w:rsidP="008755E5">
      <w:pPr>
        <w:pStyle w:val="Text"/>
        <w:rPr>
          <w:i/>
          <w:u w:val="single"/>
        </w:rPr>
      </w:pPr>
    </w:p>
    <w:p w:rsidR="008755E5" w:rsidRDefault="008755E5" w:rsidP="008755E5">
      <w:pPr>
        <w:pStyle w:val="Text"/>
      </w:pPr>
      <w:r>
        <w:rPr>
          <w:i/>
          <w:u w:val="single"/>
        </w:rPr>
        <w:t>Nota:</w:t>
      </w:r>
      <w:r>
        <w:rPr>
          <w:i/>
        </w:rPr>
        <w:t xml:space="preserve"> Estas fotos sirven únicamente de vista previa. Para la impresión en las publicaciones, por favor, utilice fotos con una resolución de 300 dpi que podrá descargar de las páginas web de Wirtgen GmbH y del Wirtgen Group.</w:t>
      </w:r>
    </w:p>
    <w:p w:rsidR="008755E5" w:rsidRDefault="008755E5" w:rsidP="008755E5">
      <w:pPr>
        <w:pStyle w:val="Text"/>
      </w:pPr>
    </w:p>
    <w:tbl>
      <w:tblPr>
        <w:tblStyle w:val="Basic"/>
        <w:tblW w:w="0" w:type="auto"/>
        <w:tblLook w:val="04A0" w:firstRow="1" w:lastRow="0" w:firstColumn="1" w:lastColumn="0" w:noHBand="0" w:noVBand="1"/>
      </w:tblPr>
      <w:tblGrid>
        <w:gridCol w:w="4784"/>
        <w:gridCol w:w="4740"/>
      </w:tblGrid>
      <w:tr w:rsidR="008755E5" w:rsidTr="00A624AC">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095C0A" w:rsidRDefault="00095C0A" w:rsidP="008E7B5E">
            <w:pPr>
              <w:pStyle w:val="HeadlineKontakte"/>
              <w:rPr>
                <w:rFonts w:eastAsia="Calibri" w:cs="Arial"/>
                <w:caps w:val="0"/>
                <w:szCs w:val="22"/>
              </w:rPr>
            </w:pPr>
          </w:p>
          <w:p w:rsidR="008755E5" w:rsidRDefault="008755E5" w:rsidP="008E7B5E">
            <w:pPr>
              <w:pStyle w:val="HeadlineKontakte"/>
            </w:pPr>
            <w:r>
              <w:rPr>
                <w:caps w:val="0"/>
                <w:szCs w:val="22"/>
              </w:rPr>
              <w:t>SI DESEA INFORMACIÓN MÁS DETALLADA,</w:t>
            </w:r>
            <w:r>
              <w:t xml:space="preserve"> </w:t>
            </w:r>
            <w:r>
              <w:rPr>
                <w:caps w:val="0"/>
                <w:szCs w:val="22"/>
              </w:rPr>
              <w:t>DIRÍJASE A:</w:t>
            </w:r>
          </w:p>
          <w:p w:rsidR="008755E5" w:rsidRPr="007B39C2" w:rsidRDefault="008755E5" w:rsidP="008E7B5E">
            <w:pPr>
              <w:pStyle w:val="Text"/>
            </w:pPr>
            <w:r>
              <w:t>WIRTGEN GmbH</w:t>
            </w:r>
          </w:p>
          <w:p w:rsidR="008755E5" w:rsidRPr="007B39C2" w:rsidRDefault="008755E5" w:rsidP="008E7B5E">
            <w:pPr>
              <w:pStyle w:val="Text"/>
            </w:pPr>
            <w:r>
              <w:t>Corporate Communications</w:t>
            </w:r>
          </w:p>
          <w:p w:rsidR="008755E5" w:rsidRPr="007B39C2" w:rsidRDefault="008755E5" w:rsidP="008E7B5E">
            <w:pPr>
              <w:pStyle w:val="Text"/>
            </w:pPr>
            <w:r>
              <w:t>Michaela Adams, Mario Linnemann</w:t>
            </w:r>
          </w:p>
          <w:p w:rsidR="008755E5" w:rsidRDefault="008755E5" w:rsidP="008E7B5E">
            <w:pPr>
              <w:pStyle w:val="Text"/>
            </w:pPr>
            <w:r>
              <w:t>Reinhard-Wirtgen-Straße 2</w:t>
            </w:r>
          </w:p>
          <w:p w:rsidR="008755E5" w:rsidRPr="00DB2190" w:rsidRDefault="008755E5" w:rsidP="008E7B5E">
            <w:pPr>
              <w:pStyle w:val="Text"/>
              <w:rPr>
                <w:lang w:val="pt-BR"/>
              </w:rPr>
            </w:pPr>
            <w:r w:rsidRPr="00DB2190">
              <w:rPr>
                <w:lang w:val="pt-BR"/>
              </w:rPr>
              <w:t>53578 Windhagen</w:t>
            </w:r>
          </w:p>
          <w:p w:rsidR="008755E5" w:rsidRPr="00DB2190" w:rsidRDefault="008755E5" w:rsidP="008E7B5E">
            <w:pPr>
              <w:pStyle w:val="Text"/>
              <w:rPr>
                <w:lang w:val="pt-BR"/>
              </w:rPr>
            </w:pPr>
            <w:r w:rsidRPr="00DB2190">
              <w:rPr>
                <w:lang w:val="pt-BR"/>
              </w:rPr>
              <w:t>Alemania</w:t>
            </w:r>
          </w:p>
          <w:p w:rsidR="00123017" w:rsidRPr="00DB2190" w:rsidRDefault="00123017" w:rsidP="008E7B5E">
            <w:pPr>
              <w:pStyle w:val="Text"/>
              <w:rPr>
                <w:lang w:val="pt-BR"/>
              </w:rPr>
            </w:pPr>
          </w:p>
          <w:p w:rsidR="008755E5" w:rsidRPr="00DB2190" w:rsidRDefault="008755E5" w:rsidP="008E7B5E">
            <w:pPr>
              <w:pStyle w:val="Text"/>
              <w:rPr>
                <w:lang w:val="pt-BR"/>
              </w:rPr>
            </w:pPr>
            <w:r w:rsidRPr="00DB2190">
              <w:rPr>
                <w:lang w:val="pt-BR"/>
              </w:rPr>
              <w:t xml:space="preserve">Teléfono: +49 (0) 2645 131 – </w:t>
            </w:r>
            <w:r w:rsidR="000866E6" w:rsidRPr="00DB2190">
              <w:rPr>
                <w:lang w:val="pt-BR"/>
              </w:rPr>
              <w:t>3178</w:t>
            </w:r>
          </w:p>
          <w:p w:rsidR="008755E5" w:rsidRPr="00DB2190" w:rsidRDefault="008755E5" w:rsidP="008E7B5E">
            <w:pPr>
              <w:pStyle w:val="Text"/>
              <w:rPr>
                <w:lang w:val="pt-BR"/>
              </w:rPr>
            </w:pPr>
            <w:r w:rsidRPr="00DB2190">
              <w:rPr>
                <w:lang w:val="pt-BR"/>
              </w:rPr>
              <w:t>Telefax: +49 (0) 2645 131 – 499</w:t>
            </w:r>
          </w:p>
          <w:p w:rsidR="008755E5" w:rsidRPr="00DB2190" w:rsidRDefault="008755E5" w:rsidP="008E7B5E">
            <w:pPr>
              <w:pStyle w:val="Text"/>
              <w:rPr>
                <w:lang w:val="pt-BR"/>
              </w:rPr>
            </w:pPr>
            <w:r w:rsidRPr="00DB2190">
              <w:rPr>
                <w:lang w:val="pt-BR"/>
              </w:rPr>
              <w:t>E-mail: presse@wirtgen.com</w:t>
            </w:r>
          </w:p>
          <w:p w:rsidR="008755E5" w:rsidRPr="00D166AC" w:rsidRDefault="008755E5" w:rsidP="008E7B5E">
            <w:pPr>
              <w:pStyle w:val="Text"/>
            </w:pPr>
            <w:r>
              <w:t>www.wirtgen-group.com</w:t>
            </w:r>
          </w:p>
        </w:tc>
        <w:tc>
          <w:tcPr>
            <w:tcW w:w="4740" w:type="dxa"/>
            <w:tcBorders>
              <w:left w:val="single" w:sz="48" w:space="0" w:color="FFFFFF" w:themeColor="background1"/>
            </w:tcBorders>
          </w:tcPr>
          <w:p w:rsidR="008755E5" w:rsidRPr="0034191A" w:rsidRDefault="008755E5" w:rsidP="008E7B5E">
            <w:pPr>
              <w:pStyle w:val="Text"/>
            </w:pPr>
          </w:p>
        </w:tc>
      </w:tr>
    </w:tbl>
    <w:p w:rsidR="00D166AC" w:rsidRPr="00533132" w:rsidRDefault="00D166AC" w:rsidP="008755E5">
      <w:pPr>
        <w:spacing w:line="280" w:lineRule="atLeast"/>
        <w:jc w:val="both"/>
      </w:pPr>
    </w:p>
    <w:sectPr w:rsidR="00D166AC" w:rsidRPr="00533132" w:rsidSect="00CA4A09">
      <w:headerReference w:type="default" r:id="rId9"/>
      <w:footerReference w:type="default" r:id="rId10"/>
      <w:headerReference w:type="first" r:id="rId11"/>
      <w:footerReference w:type="first" r:id="rId12"/>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59BE" w:rsidRDefault="001A59BE" w:rsidP="00E55534">
      <w:r>
        <w:separator/>
      </w:r>
    </w:p>
  </w:endnote>
  <w:endnote w:type="continuationSeparator" w:id="0">
    <w:p w:rsidR="001A59BE" w:rsidRDefault="001A59BE"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rsidTr="00723F4F">
      <w:trPr>
        <w:trHeight w:hRule="exact" w:val="227"/>
      </w:trPr>
      <w:tc>
        <w:tcPr>
          <w:tcW w:w="8364" w:type="dxa"/>
          <w:shd w:val="clear" w:color="auto" w:fill="auto"/>
        </w:tcPr>
        <w:p w:rsidR="00533132" w:rsidRPr="00723F4F" w:rsidRDefault="00533132" w:rsidP="00723F4F">
          <w:pPr>
            <w:pStyle w:val="Kolumnentitel"/>
            <w:rPr>
              <w:szCs w:val="20"/>
            </w:rPr>
          </w:pPr>
          <w:r>
            <w:rPr>
              <w:rStyle w:val="MittleresRaster11"/>
              <w:szCs w:val="20"/>
            </w:rPr>
            <w:t xml:space="preserve">     </w:t>
          </w:r>
        </w:p>
      </w:tc>
      <w:tc>
        <w:tcPr>
          <w:tcW w:w="1160" w:type="dxa"/>
          <w:shd w:val="clear" w:color="auto" w:fill="auto"/>
        </w:tcPr>
        <w:p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C74329">
            <w:rPr>
              <w:noProof/>
              <w:szCs w:val="20"/>
            </w:rPr>
            <w:t>03</w:t>
          </w:r>
          <w:r w:rsidRPr="00723F4F">
            <w:rPr>
              <w:szCs w:val="20"/>
            </w:rPr>
            <w:fldChar w:fldCharType="end"/>
          </w:r>
        </w:p>
      </w:tc>
    </w:tr>
  </w:tbl>
  <w:p w:rsidR="00533132" w:rsidRDefault="00BD5391">
    <w:pPr>
      <w:pStyle w:val="Fuzeile"/>
    </w:pPr>
    <w:r>
      <w:rPr>
        <w:noProof/>
        <w:lang w:val="de-DE" w:eastAsia="de-DE"/>
      </w:rPr>
      <mc:AlternateContent>
        <mc:Choice Requires="wps">
          <w:drawing>
            <wp:anchor distT="0" distB="0" distL="114300" distR="114300" simplePos="0" relativeHeight="251659264" behindDoc="0" locked="0" layoutInCell="1" allowOverlap="1">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E7D603"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" fillcolor="#41535d" stroked="f" strokeweight="2pt">
              <v:path arrowok="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rsidTr="00723F4F">
      <w:tc>
        <w:tcPr>
          <w:tcW w:w="9664" w:type="dxa"/>
          <w:shd w:val="clear" w:color="auto" w:fill="auto"/>
        </w:tcPr>
        <w:p w:rsidR="00533132" w:rsidRPr="00723F4F" w:rsidRDefault="00533132" w:rsidP="00723F4F">
          <w:pPr>
            <w:pStyle w:val="Fuzeile"/>
            <w:spacing w:before="96" w:after="96"/>
            <w:rPr>
              <w:szCs w:val="20"/>
            </w:rPr>
          </w:pPr>
          <w:r w:rsidRPr="00DB2190">
            <w:rPr>
              <w:rStyle w:val="Hervorhebung"/>
              <w:szCs w:val="20"/>
              <w:lang w:val="de-DE"/>
            </w:rPr>
            <w:t>WIRTGEN GmbH</w:t>
          </w:r>
          <w:r w:rsidRPr="00DB2190">
            <w:rPr>
              <w:lang w:val="de-DE"/>
            </w:rPr>
            <w:t xml:space="preserve"> · Reinhard-Wirtgen-Str. </w:t>
          </w:r>
          <w:r>
            <w:t>2 · D-53578 Windhagen · T: +49 26 45 / 131 0</w:t>
          </w:r>
        </w:p>
      </w:tc>
    </w:tr>
  </w:tbl>
  <w:p w:rsidR="00533132" w:rsidRDefault="00BD5391">
    <w:pPr>
      <w:pStyle w:val="Fuzeile"/>
    </w:pPr>
    <w:r>
      <w:rPr>
        <w:noProof/>
        <w:lang w:val="de-DE" w:eastAsia="de-DE"/>
      </w:rPr>
      <mc:AlternateContent>
        <mc:Choice Requires="wps">
          <w:drawing>
            <wp:anchor distT="0" distB="0" distL="114300" distR="114300" simplePos="0" relativeHeight="251658240" behindDoc="0" locked="0" layoutInCell="1" allowOverlap="1">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82F0B0"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" fillcolor="#41535d" stroked="f" strokeweight="2pt">
              <v:path arrowok="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59BE" w:rsidRDefault="001A59BE" w:rsidP="00E55534">
      <w:r>
        <w:separator/>
      </w:r>
    </w:p>
  </w:footnote>
  <w:footnote w:type="continuationSeparator" w:id="0">
    <w:p w:rsidR="001A59BE" w:rsidRDefault="001A59BE"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132" w:rsidRPr="00533132" w:rsidRDefault="00BD5391" w:rsidP="00533132">
    <w:pPr>
      <w:pStyle w:val="Kopfzeile"/>
    </w:pPr>
    <w:r>
      <w:rPr>
        <w:noProof/>
        <w:lang w:val="de-DE" w:eastAsia="de-DE"/>
      </w:rPr>
      <w:drawing>
        <wp:anchor distT="0" distB="0" distL="114300" distR="114300" simplePos="0" relativeHeight="251660288" behindDoc="1" locked="0" layoutInCell="1" allowOverlap="1">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132" w:rsidRDefault="00BD5391">
    <w:pPr>
      <w:pStyle w:val="Kopfzeile"/>
    </w:pPr>
    <w:r>
      <w:rPr>
        <w:noProof/>
        <w:lang w:val="de-DE" w:eastAsia="de-DE"/>
      </w:rPr>
      <mc:AlternateContent>
        <mc:Choice Requires="wps">
          <w:drawing>
            <wp:anchor distT="0" distB="0" distL="114300" distR="114300" simplePos="0" relativeHeight="251657216" behindDoc="0" locked="0" layoutInCell="1" allowOverlap="1">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882B94"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" fillcolor="#41535d" stroked="f" strokeweight="2pt">
              <v:path arrowok="t"/>
              <w10:wrap anchorx="page" anchory="page"/>
            </v:rect>
          </w:pict>
        </mc:Fallback>
      </mc:AlternateContent>
    </w:r>
    <w:r>
      <w:rPr>
        <w:noProof/>
        <w:lang w:val="de-DE" w:eastAsia="de-DE"/>
      </w:rPr>
      <w:drawing>
        <wp:anchor distT="0" distB="0" distL="114300" distR="114300" simplePos="0" relativeHeight="251656192" behindDoc="0" locked="0" layoutInCell="1" allowOverlap="1">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5168" behindDoc="0" locked="0" layoutInCell="1" allowOverlap="1">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1499.85pt;height:1499.85pt" o:bullet="t">
        <v:imagedata r:id="rId1" o:title="AZ_04a"/>
      </v:shape>
    </w:pict>
  </w:numPicBullet>
  <w:numPicBullet w:numPicBulletId="1">
    <w:pict>
      <v:shape id="_x0000_i1052"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59BE"/>
    <w:rsid w:val="00017F45"/>
    <w:rsid w:val="00025664"/>
    <w:rsid w:val="00042106"/>
    <w:rsid w:val="0005285B"/>
    <w:rsid w:val="00066D09"/>
    <w:rsid w:val="00076891"/>
    <w:rsid w:val="000807E6"/>
    <w:rsid w:val="000866E6"/>
    <w:rsid w:val="00095C0A"/>
    <w:rsid w:val="0009665C"/>
    <w:rsid w:val="000A5A4B"/>
    <w:rsid w:val="000A7EB4"/>
    <w:rsid w:val="000C5415"/>
    <w:rsid w:val="000E4DCA"/>
    <w:rsid w:val="00103205"/>
    <w:rsid w:val="0011399D"/>
    <w:rsid w:val="0012026F"/>
    <w:rsid w:val="00123017"/>
    <w:rsid w:val="00132055"/>
    <w:rsid w:val="001A59BE"/>
    <w:rsid w:val="001B16BB"/>
    <w:rsid w:val="001F37F0"/>
    <w:rsid w:val="00253A2E"/>
    <w:rsid w:val="0029634D"/>
    <w:rsid w:val="00296BB8"/>
    <w:rsid w:val="002B7549"/>
    <w:rsid w:val="002E765F"/>
    <w:rsid w:val="002F108B"/>
    <w:rsid w:val="002F5875"/>
    <w:rsid w:val="0030316D"/>
    <w:rsid w:val="00304738"/>
    <w:rsid w:val="0032774C"/>
    <w:rsid w:val="003376D4"/>
    <w:rsid w:val="0034191A"/>
    <w:rsid w:val="00343CC7"/>
    <w:rsid w:val="0036549F"/>
    <w:rsid w:val="00384A08"/>
    <w:rsid w:val="003A753A"/>
    <w:rsid w:val="003B2DBE"/>
    <w:rsid w:val="003B42CB"/>
    <w:rsid w:val="003D7188"/>
    <w:rsid w:val="003E1CB6"/>
    <w:rsid w:val="003E3CF6"/>
    <w:rsid w:val="003E759F"/>
    <w:rsid w:val="003E7853"/>
    <w:rsid w:val="00403373"/>
    <w:rsid w:val="00406C81"/>
    <w:rsid w:val="00412545"/>
    <w:rsid w:val="00430BB0"/>
    <w:rsid w:val="00490110"/>
    <w:rsid w:val="004C518B"/>
    <w:rsid w:val="004E6EF5"/>
    <w:rsid w:val="00506409"/>
    <w:rsid w:val="00530E32"/>
    <w:rsid w:val="00533132"/>
    <w:rsid w:val="005519FC"/>
    <w:rsid w:val="00552AFC"/>
    <w:rsid w:val="00555424"/>
    <w:rsid w:val="00555645"/>
    <w:rsid w:val="00564B54"/>
    <w:rsid w:val="005711A3"/>
    <w:rsid w:val="00573B2B"/>
    <w:rsid w:val="005776E9"/>
    <w:rsid w:val="005A4C8F"/>
    <w:rsid w:val="005A4F04"/>
    <w:rsid w:val="005B53B7"/>
    <w:rsid w:val="005B5793"/>
    <w:rsid w:val="0060349C"/>
    <w:rsid w:val="00603556"/>
    <w:rsid w:val="006330A2"/>
    <w:rsid w:val="00642EB6"/>
    <w:rsid w:val="00646FB8"/>
    <w:rsid w:val="00671F75"/>
    <w:rsid w:val="006C757E"/>
    <w:rsid w:val="006D035F"/>
    <w:rsid w:val="006D6E9B"/>
    <w:rsid w:val="006F7602"/>
    <w:rsid w:val="00722A17"/>
    <w:rsid w:val="00723F4F"/>
    <w:rsid w:val="00757B83"/>
    <w:rsid w:val="0076370E"/>
    <w:rsid w:val="00771350"/>
    <w:rsid w:val="00791A69"/>
    <w:rsid w:val="00794830"/>
    <w:rsid w:val="00797CAA"/>
    <w:rsid w:val="007A381A"/>
    <w:rsid w:val="007A54E8"/>
    <w:rsid w:val="007A6030"/>
    <w:rsid w:val="007B27C5"/>
    <w:rsid w:val="007C2658"/>
    <w:rsid w:val="007E20D0"/>
    <w:rsid w:val="007E3DAB"/>
    <w:rsid w:val="007F3423"/>
    <w:rsid w:val="00820315"/>
    <w:rsid w:val="008307FA"/>
    <w:rsid w:val="008427F2"/>
    <w:rsid w:val="00843B45"/>
    <w:rsid w:val="008616D6"/>
    <w:rsid w:val="00863129"/>
    <w:rsid w:val="00863369"/>
    <w:rsid w:val="00866D60"/>
    <w:rsid w:val="008755E5"/>
    <w:rsid w:val="0088554A"/>
    <w:rsid w:val="008C2DB2"/>
    <w:rsid w:val="008D770E"/>
    <w:rsid w:val="0090337E"/>
    <w:rsid w:val="0090539E"/>
    <w:rsid w:val="00924408"/>
    <w:rsid w:val="009328FA"/>
    <w:rsid w:val="00944E06"/>
    <w:rsid w:val="00944F84"/>
    <w:rsid w:val="009646E4"/>
    <w:rsid w:val="00994777"/>
    <w:rsid w:val="009B464A"/>
    <w:rsid w:val="009C2378"/>
    <w:rsid w:val="009D016F"/>
    <w:rsid w:val="009E251D"/>
    <w:rsid w:val="00A171F4"/>
    <w:rsid w:val="00A24EFC"/>
    <w:rsid w:val="00A45B81"/>
    <w:rsid w:val="00A624AC"/>
    <w:rsid w:val="00A67328"/>
    <w:rsid w:val="00A977CE"/>
    <w:rsid w:val="00AA387D"/>
    <w:rsid w:val="00AB122A"/>
    <w:rsid w:val="00AB7171"/>
    <w:rsid w:val="00AD131F"/>
    <w:rsid w:val="00AE2FD4"/>
    <w:rsid w:val="00AF3B3A"/>
    <w:rsid w:val="00AF4E8E"/>
    <w:rsid w:val="00AF6569"/>
    <w:rsid w:val="00B06265"/>
    <w:rsid w:val="00B12ED4"/>
    <w:rsid w:val="00B31D05"/>
    <w:rsid w:val="00B41E11"/>
    <w:rsid w:val="00B45364"/>
    <w:rsid w:val="00B5232A"/>
    <w:rsid w:val="00B90F78"/>
    <w:rsid w:val="00BD1058"/>
    <w:rsid w:val="00BD5391"/>
    <w:rsid w:val="00BD643A"/>
    <w:rsid w:val="00BF56B2"/>
    <w:rsid w:val="00C457C3"/>
    <w:rsid w:val="00C644CA"/>
    <w:rsid w:val="00C73005"/>
    <w:rsid w:val="00C74329"/>
    <w:rsid w:val="00C85E18"/>
    <w:rsid w:val="00C87B8F"/>
    <w:rsid w:val="00C92B96"/>
    <w:rsid w:val="00CA4A09"/>
    <w:rsid w:val="00CB51C3"/>
    <w:rsid w:val="00CD1514"/>
    <w:rsid w:val="00CD2425"/>
    <w:rsid w:val="00CF36C9"/>
    <w:rsid w:val="00D166AC"/>
    <w:rsid w:val="00D96222"/>
    <w:rsid w:val="00DB2190"/>
    <w:rsid w:val="00DB4BB0"/>
    <w:rsid w:val="00DC6B7A"/>
    <w:rsid w:val="00DD34A5"/>
    <w:rsid w:val="00E14608"/>
    <w:rsid w:val="00E21E67"/>
    <w:rsid w:val="00E30EBF"/>
    <w:rsid w:val="00E5261E"/>
    <w:rsid w:val="00E52D70"/>
    <w:rsid w:val="00E55534"/>
    <w:rsid w:val="00E6243C"/>
    <w:rsid w:val="00E914D1"/>
    <w:rsid w:val="00F20920"/>
    <w:rsid w:val="00F21FE2"/>
    <w:rsid w:val="00F56318"/>
    <w:rsid w:val="00F66D78"/>
    <w:rsid w:val="00F75B79"/>
    <w:rsid w:val="00F82525"/>
    <w:rsid w:val="00F97FEA"/>
    <w:rsid w:val="00FB09D0"/>
    <w:rsid w:val="00FD00C0"/>
    <w:rsid w:val="00FD4D8F"/>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3B876D97-BA6C-41FF-9DAD-033F09AAA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Verdana" w:hAnsi="Verdana" w:cs="Times New Roman"/>
        <w:lang w:val="es-ES"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E7853"/>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5B2AA3-7977-4690-9895-33809358EB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784</Words>
  <Characters>4941</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5714</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40</cp:revision>
  <cp:lastPrinted>2018-04-24T11:37:00Z</cp:lastPrinted>
  <dcterms:created xsi:type="dcterms:W3CDTF">2019-09-27T12:51:00Z</dcterms:created>
  <dcterms:modified xsi:type="dcterms:W3CDTF">2019-12-18T16:36:00Z</dcterms:modified>
</cp:coreProperties>
</file>